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A9896" w14:textId="3DBE179F" w:rsidR="00B66C76" w:rsidRDefault="00B66C76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S2-2102083</w:t>
      </w:r>
    </w:p>
    <w:p w14:paraId="657CA654" w14:textId="77777777" w:rsidR="00B66C76" w:rsidRDefault="00B66C76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7850261F" w14:textId="7A05DDAC" w:rsidR="006C75D2" w:rsidRDefault="006C75D2" w:rsidP="006C75D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S2-2100015</w:t>
      </w:r>
    </w:p>
    <w:p w14:paraId="35D35917" w14:textId="77777777" w:rsidR="006C75D2" w:rsidRDefault="006C75D2" w:rsidP="006C75D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1248DE07" w14:textId="77777777" w:rsid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sz w:val="24"/>
          <w:szCs w:val="24"/>
        </w:rPr>
        <w:tab/>
        <w:t>S2-2009100</w:t>
      </w:r>
    </w:p>
    <w:p w14:paraId="412770D1" w14:textId="77777777" w:rsidR="00276566" w:rsidRDefault="00276566" w:rsidP="0027656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November, 2020, Electronic meeting</w:t>
      </w:r>
    </w:p>
    <w:p w14:paraId="15CFFDA9" w14:textId="77777777" w:rsidR="00276566" w:rsidRDefault="0027656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6822B03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</w:t>
      </w:r>
      <w:r w:rsidR="00E40E85">
        <w:rPr>
          <w:rFonts w:ascii="Arial" w:hAnsi="Arial" w:cs="Arial" w:hint="eastAsia"/>
          <w:b/>
          <w:bCs/>
          <w:sz w:val="24"/>
          <w:szCs w:val="24"/>
          <w:lang w:eastAsia="zh-CN"/>
        </w:rPr>
        <w:t>7170</w:t>
      </w:r>
    </w:p>
    <w:p w14:paraId="7BF6DD02" w14:textId="0A8B36B1" w:rsidR="00463675" w:rsidRPr="000F4E43" w:rsidRDefault="00E50473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FD827F3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99F2E70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Pr="00E40E85">
        <w:rPr>
          <w:rFonts w:hint="eastAsia"/>
          <w:b w:val="0"/>
          <w:color w:val="000000" w:themeColor="text1"/>
          <w:lang w:eastAsia="zh-CN"/>
        </w:rPr>
        <w:t>RAN3</w:t>
      </w:r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proofErr w:type="spellStart"/>
      <w:r w:rsidR="00DD7BC7" w:rsidRPr="00DD7BC7">
        <w:rPr>
          <w:rFonts w:hint="eastAsia"/>
          <w:b w:val="0"/>
          <w:color w:val="000000" w:themeColor="text1"/>
          <w:lang w:eastAsia="zh-CN"/>
        </w:rPr>
        <w:t>Jiancheng</w:t>
      </w:r>
      <w:proofErr w:type="spellEnd"/>
      <w:r w:rsidR="00DD7BC7" w:rsidRPr="00DD7BC7">
        <w:rPr>
          <w:rFonts w:hint="eastAsia"/>
          <w:b w:val="0"/>
          <w:color w:val="000000" w:themeColor="text1"/>
          <w:lang w:eastAsia="zh-CN"/>
        </w:rPr>
        <w:t xml:space="preserve">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proofErr w:type="spellEnd"/>
      <w:r w:rsidR="00807507" w:rsidRPr="00DD7BC7">
        <w:rPr>
          <w:b w:val="0"/>
        </w:rPr>
        <w:t xml:space="preserve"> (at) </w:t>
      </w:r>
      <w:proofErr w:type="spellStart"/>
      <w:r w:rsidR="00DD7BC7" w:rsidRPr="00DD7BC7">
        <w:rPr>
          <w:rFonts w:hint="eastAsia"/>
          <w:b w:val="0"/>
          <w:lang w:eastAsia="zh-CN"/>
        </w:rPr>
        <w:t>catt</w:t>
      </w:r>
      <w:proofErr w:type="spellEnd"/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r>
        <w:rPr>
          <w:rFonts w:ascii="Arial" w:hAnsi="Arial" w:hint="eastAsia"/>
          <w:lang w:val="en-US" w:eastAsia="zh-CN"/>
        </w:rPr>
        <w:t xml:space="preserve">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8350" w14:textId="77777777" w:rsidR="00757545" w:rsidRDefault="00757545">
      <w:r>
        <w:separator/>
      </w:r>
    </w:p>
  </w:endnote>
  <w:endnote w:type="continuationSeparator" w:id="0">
    <w:p w14:paraId="70470FD4" w14:textId="77777777" w:rsidR="00757545" w:rsidRDefault="0075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D1502" w14:textId="77777777" w:rsidR="00757545" w:rsidRDefault="00757545">
      <w:r>
        <w:separator/>
      </w:r>
    </w:p>
  </w:footnote>
  <w:footnote w:type="continuationSeparator" w:id="0">
    <w:p w14:paraId="43D76FA9" w14:textId="77777777" w:rsidR="00757545" w:rsidRDefault="0075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76566"/>
    <w:rsid w:val="002B654A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C75D2"/>
    <w:rsid w:val="006F5017"/>
    <w:rsid w:val="007154E5"/>
    <w:rsid w:val="00726FC3"/>
    <w:rsid w:val="007519BF"/>
    <w:rsid w:val="00752FAC"/>
    <w:rsid w:val="00757545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66C76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23.228_CR1242R1_(Rel-17)_MUSIM</cp:lastModifiedBy>
  <cp:revision>4</cp:revision>
  <cp:lastPrinted>2002-04-23T07:10:00Z</cp:lastPrinted>
  <dcterms:created xsi:type="dcterms:W3CDTF">2020-11-16T10:50:00Z</dcterms:created>
  <dcterms:modified xsi:type="dcterms:W3CDTF">2021-03-21T12:35:00Z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